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58" w:rsidRDefault="00825C58">
      <w:pPr>
        <w:widowControl w:val="0"/>
        <w:spacing w:after="0"/>
      </w:pPr>
    </w:p>
    <w:p w:rsidR="00825C58" w:rsidRDefault="00825C58">
      <w:pPr>
        <w:spacing w:after="0" w:line="240" w:lineRule="auto"/>
        <w:jc w:val="center"/>
        <w:rPr>
          <w:b/>
          <w:color w:val="31849B"/>
          <w:sz w:val="40"/>
          <w:szCs w:val="40"/>
        </w:rPr>
      </w:pPr>
    </w:p>
    <w:p w:rsidR="00825C58" w:rsidRPr="00377AC7" w:rsidRDefault="00825C58">
      <w:pPr>
        <w:spacing w:after="0" w:line="240" w:lineRule="auto"/>
        <w:jc w:val="center"/>
        <w:rPr>
          <w:b/>
          <w:color w:val="00B050"/>
          <w:sz w:val="72"/>
          <w:szCs w:val="72"/>
          <w:u w:val="single"/>
        </w:rPr>
      </w:pPr>
      <w:r w:rsidRPr="00377AC7">
        <w:rPr>
          <w:b/>
          <w:color w:val="00B050"/>
          <w:sz w:val="72"/>
          <w:szCs w:val="72"/>
          <w:u w:val="single"/>
        </w:rPr>
        <w:t>SOLOSANCHO LUNA CELTA XVI EDICIÓN</w:t>
      </w:r>
    </w:p>
    <w:p w:rsidR="00825C58" w:rsidRPr="00377AC7" w:rsidRDefault="00825C58">
      <w:pPr>
        <w:spacing w:after="0" w:line="240" w:lineRule="auto"/>
        <w:jc w:val="center"/>
        <w:rPr>
          <w:b/>
          <w:color w:val="00B050"/>
          <w:sz w:val="56"/>
          <w:szCs w:val="56"/>
        </w:rPr>
      </w:pPr>
      <w:r w:rsidRPr="00377AC7">
        <w:rPr>
          <w:b/>
          <w:color w:val="00B050"/>
          <w:sz w:val="56"/>
          <w:szCs w:val="56"/>
        </w:rPr>
        <w:t>Mercado céltico-vettón</w:t>
      </w:r>
    </w:p>
    <w:p w:rsidR="00825C58" w:rsidRPr="00377AC7" w:rsidRDefault="00825C58">
      <w:pPr>
        <w:spacing w:after="0" w:line="240" w:lineRule="auto"/>
        <w:jc w:val="center"/>
        <w:rPr>
          <w:b/>
          <w:i/>
          <w:color w:val="00B050"/>
          <w:sz w:val="52"/>
          <w:szCs w:val="52"/>
          <w:u w:val="single"/>
        </w:rPr>
      </w:pPr>
      <w:r w:rsidRPr="00377AC7">
        <w:rPr>
          <w:b/>
          <w:i/>
          <w:color w:val="00B050"/>
          <w:sz w:val="72"/>
          <w:szCs w:val="72"/>
          <w:u w:val="single"/>
        </w:rPr>
        <w:t xml:space="preserve"> </w:t>
      </w:r>
      <w:r w:rsidRPr="00377AC7">
        <w:rPr>
          <w:b/>
          <w:i/>
          <w:color w:val="00B050"/>
          <w:sz w:val="52"/>
          <w:szCs w:val="52"/>
          <w:u w:val="single"/>
        </w:rPr>
        <w:t>Bases de participación BARES 2022</w:t>
      </w:r>
    </w:p>
    <w:p w:rsidR="00825C58" w:rsidRDefault="00825C58">
      <w:pPr>
        <w:spacing w:after="0" w:line="240" w:lineRule="auto"/>
        <w:jc w:val="center"/>
        <w:rPr>
          <w:b/>
          <w:color w:val="31849B"/>
          <w:sz w:val="52"/>
          <w:szCs w:val="52"/>
        </w:rPr>
      </w:pPr>
    </w:p>
    <w:p w:rsidR="00825C58" w:rsidRPr="00377AC7" w:rsidRDefault="00825C58">
      <w:pPr>
        <w:pStyle w:val="Heading1"/>
        <w:rPr>
          <w:color w:val="00B050"/>
        </w:rPr>
      </w:pPr>
      <w:r w:rsidRPr="00377AC7">
        <w:rPr>
          <w:color w:val="00B050"/>
        </w:rPr>
        <w:t>1.  Fechas y horarios a tener en cuenta</w:t>
      </w:r>
    </w:p>
    <w:p w:rsidR="00825C58" w:rsidRDefault="00825C58">
      <w:pPr>
        <w:spacing w:after="0" w:line="240" w:lineRule="auto"/>
        <w:jc w:val="both"/>
      </w:pPr>
    </w:p>
    <w:p w:rsidR="00825C58" w:rsidRDefault="00825C58">
      <w:pPr>
        <w:spacing w:after="0" w:line="240" w:lineRule="auto"/>
        <w:jc w:val="both"/>
      </w:pPr>
      <w:r>
        <w:tab/>
        <w:t xml:space="preserve">El mercado céltico-vettón que organiza el Ayuntamiento de Solosancho en el contexto de la celebración “Solosancho Luna Celta” se llevará a cabo durante el tercer fin de semana de agosto. </w:t>
      </w:r>
    </w:p>
    <w:p w:rsidR="00825C58" w:rsidRDefault="00825C58">
      <w:pPr>
        <w:spacing w:after="0" w:line="240" w:lineRule="auto"/>
        <w:jc w:val="both"/>
      </w:pPr>
    </w:p>
    <w:p w:rsidR="00825C58" w:rsidRDefault="00825C58">
      <w:pPr>
        <w:spacing w:after="0" w:line="240" w:lineRule="auto"/>
        <w:jc w:val="both"/>
      </w:pPr>
      <w:r>
        <w:tab/>
        <w:t xml:space="preserve">En concreto, para la XVI edición a celebrar en 2022, se desarrollará durante los siguientes días: </w:t>
      </w:r>
    </w:p>
    <w:p w:rsidR="00825C58" w:rsidRDefault="00825C58">
      <w:pPr>
        <w:spacing w:after="0" w:line="240" w:lineRule="auto"/>
        <w:jc w:val="both"/>
      </w:pPr>
      <w:r>
        <w:tab/>
        <w:t xml:space="preserve">- </w:t>
      </w:r>
      <w:r>
        <w:rPr>
          <w:b/>
        </w:rPr>
        <w:t>Sábado 20 de agosto, de 12:00 h a 01:00 horas</w:t>
      </w:r>
    </w:p>
    <w:p w:rsidR="00825C58" w:rsidRDefault="00825C58">
      <w:pPr>
        <w:spacing w:after="0" w:line="240" w:lineRule="auto"/>
        <w:jc w:val="both"/>
        <w:rPr>
          <w:b/>
        </w:rPr>
      </w:pPr>
      <w:r>
        <w:tab/>
        <w:t xml:space="preserve">- </w:t>
      </w:r>
      <w:r>
        <w:rPr>
          <w:b/>
        </w:rPr>
        <w:t>Domingo 21 de agosto, de 11:00 a 24:00 horas</w:t>
      </w:r>
    </w:p>
    <w:p w:rsidR="00825C58" w:rsidRDefault="00825C58">
      <w:pPr>
        <w:spacing w:after="0" w:line="240" w:lineRule="auto"/>
        <w:jc w:val="both"/>
      </w:pPr>
    </w:p>
    <w:p w:rsidR="00825C58" w:rsidRDefault="00825C58">
      <w:pPr>
        <w:spacing w:after="0" w:line="240" w:lineRule="auto"/>
        <w:jc w:val="both"/>
      </w:pPr>
      <w:r>
        <w:tab/>
      </w:r>
    </w:p>
    <w:p w:rsidR="00825C58" w:rsidRDefault="00825C58">
      <w:pPr>
        <w:spacing w:after="0" w:line="240" w:lineRule="auto"/>
        <w:ind w:left="-25"/>
        <w:jc w:val="both"/>
      </w:pPr>
      <w:r>
        <w:tab/>
        <w:t>Será preciso respetar escrupulosamente los horarios marcados en las presentes bases:</w:t>
      </w:r>
    </w:p>
    <w:p w:rsidR="00825C58" w:rsidRDefault="00825C58">
      <w:pPr>
        <w:spacing w:after="0" w:line="240" w:lineRule="auto"/>
        <w:ind w:left="645"/>
        <w:jc w:val="both"/>
      </w:pPr>
      <w:r>
        <w:rPr>
          <w:b/>
        </w:rPr>
        <w:t>- Montaje de paradas y elementos de decoración</w:t>
      </w:r>
      <w:r>
        <w:t>: desde el miércoles 17 de agosto a las 16:00 hasta el sábado 20 de agosto a las 11.00 horas.</w:t>
      </w:r>
    </w:p>
    <w:p w:rsidR="00825C58" w:rsidRDefault="00825C58">
      <w:pPr>
        <w:spacing w:after="0" w:line="240" w:lineRule="auto"/>
        <w:ind w:left="645"/>
        <w:jc w:val="both"/>
      </w:pPr>
      <w:r>
        <w:rPr>
          <w:b/>
        </w:rPr>
        <w:t>- Horario máximo de llegada</w:t>
      </w:r>
      <w:r>
        <w:t xml:space="preserve">: más tarde de las 10:30 h del sábado 20 de agosto no se podrá montar.  </w:t>
      </w:r>
    </w:p>
    <w:p w:rsidR="00825C58" w:rsidRDefault="00825C58">
      <w:pPr>
        <w:spacing w:after="0" w:line="240" w:lineRule="auto"/>
        <w:jc w:val="both"/>
        <w:rPr>
          <w:b/>
          <w:u w:val="single"/>
        </w:rPr>
      </w:pPr>
      <w:bookmarkStart w:id="0" w:name="_heading=h.gjdgxs" w:colFirst="0" w:colLast="0"/>
      <w:bookmarkEnd w:id="0"/>
    </w:p>
    <w:p w:rsidR="00825C58" w:rsidRPr="00377AC7" w:rsidRDefault="00825C58">
      <w:pPr>
        <w:pStyle w:val="Heading1"/>
        <w:rPr>
          <w:color w:val="00B050"/>
        </w:rPr>
      </w:pPr>
      <w:r w:rsidRPr="00377AC7">
        <w:rPr>
          <w:color w:val="00B050"/>
        </w:rPr>
        <w:t>2. BARES</w:t>
      </w:r>
    </w:p>
    <w:p w:rsidR="00825C58" w:rsidRDefault="00825C58">
      <w:pPr>
        <w:spacing w:after="0" w:line="240" w:lineRule="auto"/>
        <w:ind w:left="-25"/>
        <w:jc w:val="both"/>
      </w:pPr>
    </w:p>
    <w:p w:rsidR="00825C58" w:rsidRDefault="00825C58">
      <w:pPr>
        <w:spacing w:after="0" w:line="240" w:lineRule="auto"/>
        <w:ind w:left="-25"/>
        <w:jc w:val="both"/>
      </w:pPr>
      <w:r>
        <w:tab/>
      </w:r>
      <w:r>
        <w:tab/>
        <w:t>Se deberá respetar los metros concedidos, cuyo espacio estará marcado con un número y delimitado en la zona del mercadillo.</w:t>
      </w:r>
    </w:p>
    <w:p w:rsidR="00825C58" w:rsidRDefault="00825C58">
      <w:pPr>
        <w:spacing w:after="0" w:line="240" w:lineRule="auto"/>
        <w:ind w:left="-25"/>
        <w:jc w:val="both"/>
      </w:pPr>
    </w:p>
    <w:p w:rsidR="00825C58" w:rsidRDefault="00825C58">
      <w:pPr>
        <w:spacing w:after="0" w:line="240" w:lineRule="auto"/>
        <w:ind w:left="-25"/>
        <w:jc w:val="both"/>
      </w:pPr>
      <w:r>
        <w:tab/>
      </w:r>
      <w:r>
        <w:tab/>
        <w:t>Se exige el máximo cuidado tanto en la decoración de los puestos y paradas como en la vestimenta propia y en la música ambiental que eventualmente se utilice, teniendo en todo momento presente que </w:t>
      </w:r>
      <w:r>
        <w:rPr>
          <w:b/>
        </w:rPr>
        <w:t>el Mercado es céltico-vettón, NO medieval.</w:t>
      </w:r>
    </w:p>
    <w:p w:rsidR="00825C58" w:rsidRDefault="00825C58">
      <w:pPr>
        <w:spacing w:before="120" w:after="120" w:line="240" w:lineRule="auto"/>
        <w:jc w:val="both"/>
      </w:pPr>
    </w:p>
    <w:p w:rsidR="00825C58" w:rsidRDefault="00825C58">
      <w:pPr>
        <w:spacing w:before="120" w:after="120" w:line="240" w:lineRule="auto"/>
        <w:jc w:val="both"/>
      </w:pPr>
    </w:p>
    <w:p w:rsidR="00825C58" w:rsidRDefault="00825C58">
      <w:pPr>
        <w:spacing w:after="0" w:line="240" w:lineRule="auto"/>
        <w:ind w:left="-25"/>
        <w:jc w:val="both"/>
      </w:pPr>
      <w:r>
        <w:tab/>
      </w:r>
      <w:r>
        <w:tab/>
        <w:t>El trato con la organización y otros puestos deberá ser respetuoso. Si esto no sucediese se retirarán los puestos o paradas sin derecho a indemnización.</w:t>
      </w:r>
    </w:p>
    <w:p w:rsidR="00825C58" w:rsidRDefault="00825C58">
      <w:pPr>
        <w:spacing w:after="0" w:line="240" w:lineRule="auto"/>
        <w:jc w:val="both"/>
      </w:pPr>
    </w:p>
    <w:p w:rsidR="00825C58" w:rsidRPr="00377AC7" w:rsidRDefault="00825C58">
      <w:pPr>
        <w:pStyle w:val="Heading1"/>
        <w:rPr>
          <w:color w:val="00B050"/>
        </w:rPr>
      </w:pPr>
      <w:r w:rsidRPr="00377AC7">
        <w:rPr>
          <w:color w:val="00B050"/>
        </w:rPr>
        <w:t>3. Distribución</w:t>
      </w:r>
    </w:p>
    <w:p w:rsidR="00825C58" w:rsidRDefault="00825C58">
      <w:pPr>
        <w:spacing w:after="0" w:line="240" w:lineRule="auto"/>
        <w:jc w:val="both"/>
      </w:pPr>
    </w:p>
    <w:p w:rsidR="00825C58" w:rsidRDefault="00825C58">
      <w:pPr>
        <w:spacing w:after="0" w:line="240" w:lineRule="auto"/>
        <w:jc w:val="both"/>
      </w:pPr>
      <w:r>
        <w:tab/>
        <w:t>La organización será la encargada de adjudicar la ubicación concreta a todos aquellos solicitantes.Todos los solicitantes tendrán derecho a manifestar su preferencia de zona, aunque la ubicación definitiva la adjudicará el Ayuntamiento.</w:t>
      </w:r>
    </w:p>
    <w:p w:rsidR="00825C58" w:rsidRDefault="00825C58" w:rsidP="005F38D5">
      <w:pPr>
        <w:spacing w:after="0" w:line="240" w:lineRule="auto"/>
        <w:jc w:val="both"/>
        <w:rPr>
          <w:b/>
          <w:u w:val="single"/>
        </w:rPr>
      </w:pPr>
      <w:r>
        <w:tab/>
      </w:r>
    </w:p>
    <w:p w:rsidR="00825C58" w:rsidRPr="00377AC7" w:rsidRDefault="00825C58">
      <w:pPr>
        <w:pStyle w:val="Heading1"/>
        <w:rPr>
          <w:color w:val="00B050"/>
        </w:rPr>
      </w:pPr>
      <w:r w:rsidRPr="00377AC7">
        <w:rPr>
          <w:color w:val="00B050"/>
        </w:rPr>
        <w:t>4.  Documentación y otros requisitos</w:t>
      </w:r>
    </w:p>
    <w:p w:rsidR="00825C58" w:rsidRPr="00943CDA" w:rsidRDefault="00825C58">
      <w:pPr>
        <w:spacing w:after="0" w:line="240" w:lineRule="auto"/>
        <w:jc w:val="both"/>
        <w:rPr>
          <w:b/>
        </w:rPr>
      </w:pPr>
      <w:r>
        <w:br/>
      </w:r>
      <w:r>
        <w:tab/>
        <w:t xml:space="preserve">Para solicitar un espacio en el Mercado Céltico-Vettón es preciso rellenar el modelo de solicitud que se puede obtener en las oficinas del Ayuntamiento de Solosancho, de lunes a viernes laborables en horario de mañana, o bien solicitándolo  por correo electrónico </w:t>
      </w:r>
      <w:r>
        <w:rPr>
          <w:color w:val="0070C0"/>
          <w:u w:val="single"/>
        </w:rPr>
        <w:t>adr.solosancho@gmail.com</w:t>
      </w:r>
      <w:r>
        <w:t xml:space="preserve">  Una vez cumplimentada, para presentar la solicitud ante el Ayuntamiento se puede hacer de las siguientes formas:  a través de correo electrónico  </w:t>
      </w:r>
      <w:r>
        <w:rPr>
          <w:color w:val="0070C0"/>
          <w:u w:val="single"/>
        </w:rPr>
        <w:t>adr.solosancho@gmail.com</w:t>
      </w:r>
      <w:r>
        <w:t xml:space="preserve"> o bien presencialmente en las oficinas del Ayuntamiento de Solosancho, de lunes a viernes laborables en horario de </w:t>
      </w:r>
      <w:r w:rsidRPr="00943CDA">
        <w:t xml:space="preserve">mañana </w:t>
      </w:r>
      <w:r w:rsidRPr="00943CDA">
        <w:rPr>
          <w:b/>
        </w:rPr>
        <w:t>hasta el 8 de julio del 2022</w:t>
      </w:r>
    </w:p>
    <w:p w:rsidR="00825C58" w:rsidRDefault="00825C58">
      <w:pPr>
        <w:spacing w:after="0" w:line="240" w:lineRule="auto"/>
        <w:jc w:val="both"/>
      </w:pPr>
    </w:p>
    <w:p w:rsidR="00825C58" w:rsidRDefault="00825C58">
      <w:pPr>
        <w:spacing w:after="0" w:line="240" w:lineRule="auto"/>
        <w:jc w:val="both"/>
      </w:pPr>
      <w:r>
        <w:tab/>
      </w:r>
      <w:r>
        <w:rPr>
          <w:b/>
        </w:rPr>
        <w:t>Es preciso efectuar el pago antes del viernes 29 de julio a las 14:00 horas</w:t>
      </w:r>
      <w:r>
        <w:t>. Quedarán sin adjudicación y, por tanto, excluidos del mercado todos aquellos solicitantes que no hayan efectuado el pago correspondiente.</w:t>
      </w:r>
    </w:p>
    <w:p w:rsidR="00825C58" w:rsidRPr="005F38D5" w:rsidRDefault="00825C58">
      <w:pPr>
        <w:spacing w:after="0" w:line="240" w:lineRule="auto"/>
        <w:jc w:val="both"/>
      </w:pPr>
      <w:r>
        <w:t xml:space="preserve"> </w:t>
      </w:r>
    </w:p>
    <w:p w:rsidR="00825C58" w:rsidRPr="00377AC7" w:rsidRDefault="00825C58">
      <w:pPr>
        <w:pStyle w:val="Heading1"/>
        <w:rPr>
          <w:color w:val="00B050"/>
        </w:rPr>
      </w:pPr>
      <w:r w:rsidRPr="00377AC7">
        <w:rPr>
          <w:color w:val="00B050"/>
        </w:rPr>
        <w:t>5. Tramitación de las solicitudes y tarifas</w:t>
      </w:r>
    </w:p>
    <w:p w:rsidR="00825C58" w:rsidRDefault="00825C58">
      <w:pPr>
        <w:spacing w:after="0" w:line="240" w:lineRule="auto"/>
        <w:jc w:val="both"/>
      </w:pPr>
    </w:p>
    <w:p w:rsidR="00825C58" w:rsidRDefault="00825C58">
      <w:pPr>
        <w:spacing w:before="120" w:after="120" w:line="240" w:lineRule="auto"/>
        <w:jc w:val="both"/>
        <w:rPr>
          <w:b/>
          <w:sz w:val="24"/>
          <w:szCs w:val="24"/>
        </w:rPr>
      </w:pPr>
      <w:r>
        <w:tab/>
      </w:r>
      <w:r w:rsidRPr="00377AC7">
        <w:rPr>
          <w:b/>
          <w:sz w:val="24"/>
          <w:szCs w:val="24"/>
        </w:rPr>
        <w:t xml:space="preserve">El Ayuntamiento de Solosancho limita la instalación de puestos para </w:t>
      </w:r>
      <w:r>
        <w:rPr>
          <w:b/>
          <w:sz w:val="24"/>
          <w:szCs w:val="24"/>
        </w:rPr>
        <w:t>Bares a un máximo de cuatro:</w:t>
      </w:r>
    </w:p>
    <w:p w:rsidR="00825C58" w:rsidRDefault="00825C58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 tendrá en cuanta los siguientes criterios:</w:t>
      </w:r>
    </w:p>
    <w:p w:rsidR="00825C58" w:rsidRDefault="00825C58" w:rsidP="0009437B">
      <w:pPr>
        <w:numPr>
          <w:ilvl w:val="0"/>
          <w:numId w:val="1"/>
        </w:num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Tendrán preferencia los solicitantes que participaron en el mercado en la edición anterior.</w:t>
      </w:r>
    </w:p>
    <w:p w:rsidR="00825C58" w:rsidRPr="0009437B" w:rsidRDefault="00825C58" w:rsidP="0009437B">
      <w:pPr>
        <w:numPr>
          <w:ilvl w:val="0"/>
          <w:numId w:val="1"/>
        </w:numPr>
        <w:spacing w:before="120"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Para no participantes en la edición anterior se tendrá en cuenta el orden de registro y optarán aquellos puestos que los participantes en la edición anterior dejaran vacantes.</w:t>
      </w:r>
    </w:p>
    <w:p w:rsidR="00825C58" w:rsidRPr="0009437B" w:rsidRDefault="00825C58" w:rsidP="0009437B">
      <w:pPr>
        <w:numPr>
          <w:ilvl w:val="0"/>
          <w:numId w:val="1"/>
        </w:numPr>
        <w:spacing w:before="120" w:after="12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Los solicitantes deberán cumplir con la normativa exigible laboral, sanitario o de cualquier otro tipo para poder realizar la actividad pretendida</w:t>
      </w:r>
    </w:p>
    <w:p w:rsidR="00825C58" w:rsidRDefault="00825C58" w:rsidP="0009437B">
      <w:pPr>
        <w:spacing w:after="0" w:line="240" w:lineRule="auto"/>
        <w:ind w:left="720"/>
        <w:jc w:val="both"/>
      </w:pPr>
    </w:p>
    <w:p w:rsidR="00825C58" w:rsidRDefault="00825C58">
      <w:pPr>
        <w:spacing w:after="0" w:line="240" w:lineRule="auto"/>
        <w:ind w:left="57"/>
        <w:jc w:val="both"/>
      </w:pPr>
    </w:p>
    <w:p w:rsidR="00825C58" w:rsidRDefault="00825C58">
      <w:pPr>
        <w:spacing w:after="0" w:line="240" w:lineRule="auto"/>
        <w:ind w:left="57"/>
        <w:jc w:val="both"/>
      </w:pPr>
      <w:r>
        <w:t xml:space="preserve">Cada solicitante ha de presentar el formulario de Registro y/o Acceso a través del cual deberá indicar diversos datos de carácter personal, incluyendo DNI. </w:t>
      </w:r>
    </w:p>
    <w:p w:rsidR="00825C58" w:rsidRDefault="00825C58">
      <w:pPr>
        <w:spacing w:after="0" w:line="240" w:lineRule="auto"/>
        <w:ind w:left="57"/>
        <w:jc w:val="both"/>
      </w:pPr>
      <w:r>
        <w:tab/>
        <w:t>Una vez recibida la solicitud se enviará un correo electrónico de confirmación al solicitante.</w:t>
      </w:r>
    </w:p>
    <w:p w:rsidR="00825C58" w:rsidRDefault="00825C58">
      <w:pPr>
        <w:spacing w:after="0" w:line="240" w:lineRule="auto"/>
        <w:ind w:left="57"/>
        <w:jc w:val="both"/>
      </w:pPr>
      <w:r>
        <w:tab/>
        <w:t xml:space="preserve">Si la solicitud es aceptada, la organización enviará un correo electrónico con la liquidación en la que se indica el importe a abonar y el número de cuenta. </w:t>
      </w:r>
    </w:p>
    <w:p w:rsidR="00825C58" w:rsidRDefault="00825C58">
      <w:pPr>
        <w:spacing w:after="0" w:line="240" w:lineRule="auto"/>
        <w:ind w:left="57"/>
        <w:jc w:val="both"/>
      </w:pPr>
    </w:p>
    <w:p w:rsidR="00825C58" w:rsidRDefault="00825C58">
      <w:pPr>
        <w:spacing w:after="0" w:line="240" w:lineRule="auto"/>
        <w:ind w:left="-25"/>
        <w:jc w:val="both"/>
      </w:pPr>
      <w:r>
        <w:tab/>
      </w:r>
      <w:r>
        <w:tab/>
        <w:t>La liquidación se rige por ORDENANZA FISCAL Nº 4 del Ayuntamiento de Solosancho, según lo establecido en su “Artículo 5. CUOTA TRIBUTARIA”</w:t>
      </w:r>
    </w:p>
    <w:p w:rsidR="00825C58" w:rsidRDefault="00825C58">
      <w:pPr>
        <w:spacing w:after="0" w:line="240" w:lineRule="auto"/>
        <w:ind w:left="-25"/>
        <w:jc w:val="both"/>
      </w:pPr>
    </w:p>
    <w:p w:rsidR="00825C58" w:rsidRDefault="00825C58">
      <w:pPr>
        <w:spacing w:after="0" w:line="240" w:lineRule="auto"/>
        <w:ind w:left="-25"/>
        <w:jc w:val="both"/>
        <w:rPr>
          <w:b/>
        </w:rPr>
      </w:pPr>
      <w:r>
        <w:rPr>
          <w:b/>
        </w:rPr>
        <w:t>B) Tarifa segunda</w:t>
      </w:r>
      <w:r>
        <w:t xml:space="preserve">. La cuota de los grupos o personas que utilicen la vía pública para instalar puestos, casetas de venta e industrias callejeras durante los días de apertura del “mercadillo celta” en el marco de la celebración “Solosancho Luna Celta” será de un máximo de </w:t>
      </w:r>
      <w:r>
        <w:rPr>
          <w:b/>
        </w:rPr>
        <w:t>10 euros por metro lineal</w:t>
      </w:r>
      <w:r>
        <w:t xml:space="preserve">, con un fondo máximo de </w:t>
      </w:r>
      <w:smartTag w:uri="urn:schemas-microsoft-com:office:smarttags" w:element="metricconverter">
        <w:smartTagPr>
          <w:attr w:name="ProductID" w:val="4 metros"/>
        </w:smartTagPr>
        <w:r>
          <w:t>4 metros</w:t>
        </w:r>
      </w:smartTag>
      <w:r>
        <w:t>;</w:t>
      </w:r>
    </w:p>
    <w:p w:rsidR="00825C58" w:rsidRDefault="00825C58">
      <w:pPr>
        <w:spacing w:after="0" w:line="240" w:lineRule="auto"/>
        <w:ind w:left="-25"/>
        <w:jc w:val="both"/>
      </w:pPr>
    </w:p>
    <w:p w:rsidR="00825C58" w:rsidRDefault="00825C58">
      <w:pPr>
        <w:spacing w:after="0" w:line="240" w:lineRule="auto"/>
        <w:ind w:left="-25"/>
        <w:jc w:val="both"/>
      </w:pPr>
      <w:r>
        <w:tab/>
      </w:r>
      <w:r>
        <w:tab/>
        <w:t xml:space="preserve">Por otro lado, si el interesado prefiere que el Ayuntamiento les facilite la estructura del puesto, el coste total asciende a 80,00 € incluyendo la tasa por la instalación del puesto que tendría unas dimensiones de 3x2 m aproximadamente. </w:t>
      </w:r>
    </w:p>
    <w:p w:rsidR="00825C58" w:rsidRDefault="00825C58">
      <w:pPr>
        <w:spacing w:after="0" w:line="240" w:lineRule="auto"/>
        <w:ind w:left="-25"/>
        <w:jc w:val="both"/>
      </w:pPr>
    </w:p>
    <w:p w:rsidR="00825C58" w:rsidRDefault="00825C58">
      <w:pPr>
        <w:spacing w:after="0" w:line="240" w:lineRule="auto"/>
        <w:ind w:left="-25"/>
        <w:jc w:val="both"/>
      </w:pPr>
      <w:r>
        <w:tab/>
      </w:r>
      <w:r>
        <w:tab/>
        <w:t>Los BARES deberán abonar una fianza de 300euros, pago que se realizará a la vez que el pago por tasas de uso de vía publica.</w:t>
      </w:r>
    </w:p>
    <w:p w:rsidR="00825C58" w:rsidRDefault="00825C58">
      <w:pPr>
        <w:spacing w:after="0" w:line="240" w:lineRule="auto"/>
        <w:jc w:val="both"/>
      </w:pPr>
    </w:p>
    <w:p w:rsidR="00825C58" w:rsidRPr="00377AC7" w:rsidRDefault="00825C58">
      <w:pPr>
        <w:pStyle w:val="Heading1"/>
        <w:rPr>
          <w:color w:val="00B050"/>
        </w:rPr>
      </w:pPr>
      <w:r w:rsidRPr="00377AC7">
        <w:rPr>
          <w:color w:val="00B050"/>
        </w:rPr>
        <w:t>6. Desistimiento de participar en el mercado</w:t>
      </w:r>
    </w:p>
    <w:p w:rsidR="00825C58" w:rsidRDefault="00825C58">
      <w:pPr>
        <w:spacing w:after="0" w:line="240" w:lineRule="auto"/>
        <w:jc w:val="both"/>
      </w:pPr>
    </w:p>
    <w:p w:rsidR="00825C58" w:rsidRDefault="00825C58">
      <w:pPr>
        <w:spacing w:after="0" w:line="240" w:lineRule="auto"/>
        <w:jc w:val="both"/>
      </w:pPr>
      <w:r>
        <w:tab/>
        <w:t xml:space="preserve">Si finalmente el solicitante de un espacio no pudiese asistir al mercado céltico-vettón, debería comunicarlo a la organización con </w:t>
      </w:r>
      <w:r>
        <w:rPr>
          <w:b/>
        </w:rPr>
        <w:t>al menos 15 días de antelación</w:t>
      </w:r>
      <w:r>
        <w:t xml:space="preserve"> de la celebración de la Luna Celta</w:t>
      </w:r>
    </w:p>
    <w:p w:rsidR="00825C58" w:rsidRDefault="00825C58">
      <w:pPr>
        <w:spacing w:after="0" w:line="240" w:lineRule="auto"/>
        <w:jc w:val="both"/>
      </w:pPr>
      <w:bookmarkStart w:id="1" w:name="_GoBack"/>
      <w:bookmarkEnd w:id="1"/>
      <w:r>
        <w:tab/>
        <w:t>Si la comunicación se realiza en el plazo establecido, el interesado podrá solicitar la devolución de la cuota ingresada, no pudiendo hacerlo en caso contrario.</w:t>
      </w:r>
    </w:p>
    <w:p w:rsidR="00825C58" w:rsidRPr="00377AC7" w:rsidRDefault="00825C58" w:rsidP="00581DA7">
      <w:pPr>
        <w:pStyle w:val="Heading1"/>
        <w:rPr>
          <w:color w:val="00B050"/>
        </w:rPr>
      </w:pPr>
      <w:r w:rsidRPr="00377AC7">
        <w:rPr>
          <w:color w:val="00B050"/>
        </w:rPr>
        <w:t>7. Protección de datos</w:t>
      </w:r>
    </w:p>
    <w:p w:rsidR="00825C58" w:rsidRDefault="00825C58">
      <w:pPr>
        <w:jc w:val="both"/>
        <w:rPr>
          <w:rFonts w:ascii="Times New Roman" w:hAnsi="Times New Roman" w:cs="Times New Roman"/>
        </w:rPr>
      </w:pPr>
      <w:r>
        <w:t>Responsable: Entidad: AYUNTAMIENTO DE SOLOSANCHO P0523800A</w:t>
      </w:r>
    </w:p>
    <w:p w:rsidR="00825C58" w:rsidRDefault="00825C58">
      <w:pPr>
        <w:jc w:val="both"/>
      </w:pPr>
      <w:r>
        <w:t>C/Iglesia 15 CP-05130 Solosancho</w:t>
      </w:r>
    </w:p>
    <w:p w:rsidR="00825C58" w:rsidRDefault="00825C58">
      <w:pPr>
        <w:ind w:firstLine="708"/>
        <w:jc w:val="both"/>
      </w:pPr>
      <w:r>
        <w:t>En nombre del AYUNTAMIENTO DE SOLOSANCHO tratamos la información que nos facilita con el fin de prestarles el servicio solicitado. Los datos proporcionados se conservarán mientras se mantenga la relación prestacional o durante los años necesarios para cumplir con las obligaciones legales. Los datos no se cederán a terceros salvo en los casos en que exista una obligación legal. Se tiene derecho a obtener confirmación, a acceder a sus datos personales, rectificar los datos inexactos o solicitar su supresión cuando los datos ya no sean necesarios</w:t>
      </w:r>
    </w:p>
    <w:p w:rsidR="00825C58" w:rsidRDefault="00825C58">
      <w:pPr>
        <w:rPr>
          <w:sz w:val="28"/>
          <w:szCs w:val="28"/>
        </w:rPr>
      </w:pPr>
    </w:p>
    <w:p w:rsidR="00825C58" w:rsidRDefault="00825C58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sectPr w:rsidR="00825C58" w:rsidSect="00A02D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C58" w:rsidRDefault="00825C58">
      <w:pPr>
        <w:spacing w:after="0" w:line="240" w:lineRule="auto"/>
      </w:pPr>
      <w:r>
        <w:separator/>
      </w:r>
    </w:p>
  </w:endnote>
  <w:endnote w:type="continuationSeparator" w:id="0">
    <w:p w:rsidR="00825C58" w:rsidRDefault="0082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58" w:rsidRDefault="00825C5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C58" w:rsidRDefault="00825C58">
      <w:pPr>
        <w:spacing w:after="0" w:line="240" w:lineRule="auto"/>
      </w:pPr>
      <w:r>
        <w:separator/>
      </w:r>
    </w:p>
  </w:footnote>
  <w:footnote w:type="continuationSeparator" w:id="0">
    <w:p w:rsidR="00825C58" w:rsidRDefault="0082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58" w:rsidRDefault="00825C58">
    <w:pPr>
      <w:tabs>
        <w:tab w:val="center" w:pos="4252"/>
        <w:tab w:val="right" w:pos="8504"/>
      </w:tabs>
      <w:spacing w:after="0" w:line="240" w:lineRule="auto"/>
      <w:jc w:val="center"/>
      <w:rPr>
        <w:b/>
        <w:color w:val="A6A6A6"/>
        <w:sz w:val="24"/>
        <w:szCs w:val="24"/>
      </w:rPr>
    </w:pPr>
    <w:r>
      <w:rPr>
        <w:noProof/>
        <w:lang w:eastAsia="es-ES"/>
      </w:rPr>
      <w:pict>
        <v:shape id="4 Forma libre" o:spid="_x0000_s2049" style="position:absolute;left:0;text-align:left;margin-left:193.6pt;margin-top:-233.8pt;width:31.1pt;height:488.8pt;rotation:90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9565,2167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" path="m,l929565,2167903e" strokecolor="#a7bfde" strokeweight="1pt">
          <v:stroke startarrowwidth="narrow" startarrowlength="short" endarrowwidth="narrow" endarrowlength="short"/>
          <v:path arrowok="t" o:extrusionok="f"/>
        </v:shape>
      </w:pict>
    </w:r>
    <w:r>
      <w:rPr>
        <w:b/>
        <w:color w:val="A6A6A6"/>
        <w:sz w:val="24"/>
        <w:szCs w:val="24"/>
      </w:rPr>
      <w:t>Mercado Luna Celta Solosancho: bases de participación BARES</w:t>
    </w:r>
  </w:p>
  <w:p w:rsidR="00825C58" w:rsidRDefault="00825C58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3165F"/>
    <w:multiLevelType w:val="hybridMultilevel"/>
    <w:tmpl w:val="5AFA7EDA"/>
    <w:lvl w:ilvl="0" w:tplc="CB366AD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3BDA"/>
    <w:rsid w:val="00055715"/>
    <w:rsid w:val="0009437B"/>
    <w:rsid w:val="00127496"/>
    <w:rsid w:val="00153EBB"/>
    <w:rsid w:val="00377AC7"/>
    <w:rsid w:val="00581DA7"/>
    <w:rsid w:val="005F38D5"/>
    <w:rsid w:val="00635D41"/>
    <w:rsid w:val="006A31D3"/>
    <w:rsid w:val="00825C58"/>
    <w:rsid w:val="008B1D72"/>
    <w:rsid w:val="00943CDA"/>
    <w:rsid w:val="00963BDA"/>
    <w:rsid w:val="009B1D33"/>
    <w:rsid w:val="00A02DA9"/>
    <w:rsid w:val="00B00097"/>
    <w:rsid w:val="00C57BFF"/>
    <w:rsid w:val="00D70B1E"/>
    <w:rsid w:val="00FC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Roboto" w:eastAsia="Times New Roman" w:hAnsi="Roboto" w:cs="Times New Roman"/>
      <w:b/>
      <w:bCs/>
      <w:color w:val="31849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D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DA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02DA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A02D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Roboto" w:hAnsi="Roboto" w:cs="Times New Roman"/>
      <w:b/>
      <w:bCs/>
      <w:color w:val="31849B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746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46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746C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746C"/>
    <w:rPr>
      <w:rFonts w:asciiTheme="minorHAnsi" w:eastAsiaTheme="minorEastAsia" w:hAnsiTheme="minorHAnsi" w:cstheme="minorBidi"/>
      <w:b/>
      <w:bCs/>
      <w:lang w:eastAsia="en-US"/>
    </w:rPr>
  </w:style>
  <w:style w:type="table" w:customStyle="1" w:styleId="TableNormal1">
    <w:name w:val="Table Normal1"/>
    <w:uiPriority w:val="99"/>
    <w:rsid w:val="00A02DA9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A02DA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746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99"/>
    <w:qFormat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A02DA9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1746C"/>
    <w:rPr>
      <w:rFonts w:asciiTheme="majorHAnsi" w:eastAsiaTheme="majorEastAsia" w:hAnsiTheme="majorHAnsi" w:cstheme="majorBidi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839</Words>
  <Characters>4616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SOLOSANCHO LUNA CELTA XVI EDICIÓN</dc:title>
  <dc:subject/>
  <dc:creator>AYUNTAMIENTO</dc:creator>
  <cp:keywords/>
  <dc:description/>
  <cp:lastModifiedBy>jmartin</cp:lastModifiedBy>
  <cp:revision>2</cp:revision>
  <dcterms:created xsi:type="dcterms:W3CDTF">2022-06-16T10:01:00Z</dcterms:created>
  <dcterms:modified xsi:type="dcterms:W3CDTF">2022-06-16T10:01:00Z</dcterms:modified>
</cp:coreProperties>
</file>